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AE" w:rsidRDefault="00C958A2" w:rsidP="00FA6EAE">
      <w:pPr>
        <w:ind w:left="420" w:hangingChars="200" w:hanging="420"/>
        <w:jc w:val="left"/>
        <w:rPr>
          <w:rFonts w:hint="eastAsia"/>
          <w:b/>
        </w:rPr>
      </w:pPr>
      <w:r>
        <w:rPr>
          <w:noProof/>
        </w:rPr>
        <w:drawing>
          <wp:inline distT="0" distB="0" distL="0" distR="0" wp14:anchorId="2FA1037D" wp14:editId="4F0FA727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C6DB8" wp14:editId="7459EA8E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84B10" wp14:editId="5FB479DB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3A69E" wp14:editId="6C0BCFFD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71FE3" wp14:editId="09CF0E6D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91F99" wp14:editId="46EE0CAB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8DF07" wp14:editId="1340E065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D35CB" wp14:editId="393581F1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6C22E" wp14:editId="6814516D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49FF5" wp14:editId="70F96047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F81C0" wp14:editId="64516343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9EA3E" wp14:editId="117C0B64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DBE03" wp14:editId="15FF6C42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8DA6D" wp14:editId="3A102EC9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FAECA" wp14:editId="354136BA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D5204" wp14:editId="42A03221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FEB31" wp14:editId="75DE6A0C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757DA" wp14:editId="79122C05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FB653" wp14:editId="46726764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F54DFB" wp14:editId="36BD6A2E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F31F1" wp14:editId="454BAC1D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16ABE8" wp14:editId="17CD8ED1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CAFDC" wp14:editId="6A2363C9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80031" wp14:editId="2FEC4067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F78C7" wp14:editId="70791719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80BBF" wp14:editId="48678D5B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6B659" wp14:editId="61AE4973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44A7CD" wp14:editId="42E65A4F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365B0" wp14:editId="5B00D45F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02CA2" wp14:editId="381D20D0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809CDC" wp14:editId="710E80D5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14E35" wp14:editId="19D23793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AE" w:rsidRDefault="00FA6EAE" w:rsidP="00FA6EAE">
      <w:pPr>
        <w:ind w:leftChars="200" w:left="420" w:firstLineChars="1500" w:firstLine="3162"/>
        <w:jc w:val="left"/>
        <w:rPr>
          <w:b/>
        </w:rPr>
      </w:pPr>
      <w:r>
        <w:rPr>
          <w:rFonts w:hint="eastAsia"/>
          <w:b/>
        </w:rPr>
        <w:t>参考文献</w:t>
      </w:r>
      <w:r>
        <w:rPr>
          <w:rFonts w:hint="eastAsia"/>
          <w:b/>
        </w:rPr>
        <w:t xml:space="preserve"> </w:t>
      </w:r>
    </w:p>
    <w:p w:rsidR="00FA6EAE" w:rsidRDefault="00FA6EAE" w:rsidP="00FA6EAE">
      <w:pPr>
        <w:ind w:left="206" w:right="-285" w:hangingChars="98" w:hanging="206"/>
        <w:jc w:val="left"/>
      </w:pPr>
      <w:proofErr w:type="spellStart"/>
      <w:r>
        <w:rPr>
          <w:rFonts w:hint="eastAsia"/>
        </w:rPr>
        <w:t>Hosoki</w:t>
      </w:r>
      <w:proofErr w:type="spellEnd"/>
      <w:r>
        <w:rPr>
          <w:rFonts w:hint="eastAsia"/>
        </w:rPr>
        <w:t xml:space="preserve">, T., </w:t>
      </w:r>
      <w:proofErr w:type="spellStart"/>
      <w:r>
        <w:rPr>
          <w:rFonts w:hint="eastAsia"/>
        </w:rPr>
        <w:t>M.Hamada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T.Kando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R.Moriwaki</w:t>
      </w:r>
      <w:proofErr w:type="spellEnd"/>
      <w:r>
        <w:rPr>
          <w:rFonts w:hint="eastAsia"/>
        </w:rPr>
        <w:t xml:space="preserve"> and </w:t>
      </w:r>
      <w:proofErr w:type="spellStart"/>
      <w:r>
        <w:rPr>
          <w:rFonts w:hint="eastAsia"/>
        </w:rPr>
        <w:t>K.Inaba</w:t>
      </w:r>
      <w:proofErr w:type="spellEnd"/>
      <w:r>
        <w:rPr>
          <w:rFonts w:hint="eastAsia"/>
        </w:rPr>
        <w:t xml:space="preserve"> 1991. Comparative study of anthocyanins in tree peony flowers. </w:t>
      </w:r>
      <w:proofErr w:type="spellStart"/>
      <w:r>
        <w:rPr>
          <w:rFonts w:hint="eastAsia"/>
        </w:rPr>
        <w:t>J.Japan.Soc.Hort.Sci</w:t>
      </w:r>
      <w:proofErr w:type="spellEnd"/>
      <w:r>
        <w:rPr>
          <w:rFonts w:hint="eastAsia"/>
        </w:rPr>
        <w:t>. 60: 395-403.</w:t>
      </w:r>
    </w:p>
    <w:p w:rsidR="00FA6EAE" w:rsidRDefault="00FA6EAE" w:rsidP="00FA6EAE">
      <w:pPr>
        <w:ind w:left="422" w:hangingChars="200" w:hanging="422"/>
        <w:jc w:val="left"/>
        <w:rPr>
          <w:b/>
        </w:rPr>
      </w:pPr>
      <w:r>
        <w:rPr>
          <w:rFonts w:hint="eastAsia"/>
          <w:b/>
        </w:rPr>
        <w:t>細木高志</w:t>
      </w:r>
      <w:r>
        <w:rPr>
          <w:rFonts w:hint="eastAsia"/>
          <w:b/>
        </w:rPr>
        <w:t>2009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ボタンの研究</w:t>
      </w:r>
      <w:r w:rsidRPr="00866BB1">
        <w:rPr>
          <w:rFonts w:hint="eastAsia"/>
          <w:b/>
        </w:rPr>
        <w:t>[1]-</w:t>
      </w:r>
      <w:r w:rsidRPr="00866BB1">
        <w:rPr>
          <w:rFonts w:hint="eastAsia"/>
          <w:b/>
        </w:rPr>
        <w:t>ボタンの原種および栽培品種の歴史と育</w:t>
      </w:r>
      <w:r>
        <w:rPr>
          <w:rFonts w:hint="eastAsia"/>
          <w:b/>
        </w:rPr>
        <w:t>種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農業および</w:t>
      </w:r>
      <w:r>
        <w:rPr>
          <w:rFonts w:hint="eastAsia"/>
          <w:b/>
        </w:rPr>
        <w:lastRenderedPageBreak/>
        <w:t xml:space="preserve">園芸　</w:t>
      </w:r>
      <w:r>
        <w:rPr>
          <w:rFonts w:hint="eastAsia"/>
          <w:b/>
        </w:rPr>
        <w:t xml:space="preserve">84(11): 1141-1152. </w:t>
      </w:r>
    </w:p>
    <w:p w:rsidR="00FA6EAE" w:rsidRDefault="00FA6EAE" w:rsidP="00FA6EAE">
      <w:pPr>
        <w:rPr>
          <w:rFonts w:eastAsia="ＭＳ Ｐ明朝"/>
          <w:b/>
        </w:rPr>
      </w:pPr>
      <w:r>
        <w:rPr>
          <w:rFonts w:hint="eastAsia"/>
          <w:b/>
        </w:rPr>
        <w:t xml:space="preserve">細木高志　</w:t>
      </w:r>
      <w:r>
        <w:rPr>
          <w:rFonts w:hint="eastAsia"/>
          <w:b/>
        </w:rPr>
        <w:t xml:space="preserve">2012. </w:t>
      </w:r>
      <w:r w:rsidRPr="00394B0C">
        <w:rPr>
          <w:rFonts w:eastAsia="ＭＳ Ｐ明朝" w:hint="eastAsia"/>
          <w:b/>
        </w:rPr>
        <w:t>花型の進化から見たボタン・シャクヤク品種の発達の考察</w:t>
      </w:r>
      <w:r>
        <w:rPr>
          <w:rFonts w:eastAsia="ＭＳ Ｐ明朝" w:hint="eastAsia"/>
          <w:b/>
        </w:rPr>
        <w:t xml:space="preserve">. </w:t>
      </w:r>
      <w:r>
        <w:rPr>
          <w:rFonts w:eastAsia="ＭＳ Ｐ明朝" w:hint="eastAsia"/>
          <w:b/>
        </w:rPr>
        <w:t xml:space="preserve">　園芸学研究　</w:t>
      </w:r>
    </w:p>
    <w:p w:rsidR="00FA6EAE" w:rsidRDefault="00FA6EAE" w:rsidP="00FA6EAE">
      <w:pPr>
        <w:ind w:firstLineChars="200" w:firstLine="422"/>
        <w:rPr>
          <w:rFonts w:eastAsia="ＭＳ Ｐ明朝"/>
          <w:b/>
        </w:rPr>
      </w:pPr>
      <w:r>
        <w:rPr>
          <w:rFonts w:eastAsia="ＭＳ Ｐ明朝" w:hint="eastAsia"/>
          <w:b/>
        </w:rPr>
        <w:t>11</w:t>
      </w:r>
      <w:r>
        <w:rPr>
          <w:rFonts w:eastAsia="ＭＳ Ｐ明朝" w:hint="eastAsia"/>
          <w:b/>
        </w:rPr>
        <w:t>巻</w:t>
      </w:r>
      <w:r>
        <w:rPr>
          <w:rFonts w:eastAsia="ＭＳ Ｐ明朝" w:hint="eastAsia"/>
          <w:b/>
        </w:rPr>
        <w:t>(</w:t>
      </w:r>
      <w:r>
        <w:rPr>
          <w:rFonts w:eastAsia="ＭＳ Ｐ明朝" w:hint="eastAsia"/>
          <w:b/>
        </w:rPr>
        <w:t>別</w:t>
      </w:r>
      <w:r>
        <w:rPr>
          <w:rFonts w:eastAsia="ＭＳ Ｐ明朝" w:hint="eastAsia"/>
          <w:b/>
        </w:rPr>
        <w:t>2):230.</w:t>
      </w:r>
    </w:p>
    <w:p w:rsidR="00FA6EAE" w:rsidRDefault="00FA6EAE" w:rsidP="00FA6EAE">
      <w:pPr>
        <w:rPr>
          <w:rFonts w:eastAsia="ＭＳ Ｐ明朝"/>
          <w:b/>
        </w:rPr>
      </w:pPr>
      <w:r>
        <w:rPr>
          <w:rFonts w:eastAsia="ＭＳ Ｐ明朝" w:hint="eastAsia"/>
          <w:b/>
        </w:rPr>
        <w:t xml:space="preserve">細木高志　</w:t>
      </w:r>
      <w:r>
        <w:rPr>
          <w:rFonts w:eastAsia="ＭＳ Ｐ明朝" w:hint="eastAsia"/>
          <w:b/>
        </w:rPr>
        <w:t xml:space="preserve">2013. </w:t>
      </w:r>
      <w:r w:rsidRPr="00BC4D36">
        <w:rPr>
          <w:rFonts w:hint="eastAsia"/>
          <w:b/>
        </w:rPr>
        <w:t>日本牡丹の発達の歴史</w:t>
      </w:r>
      <w:r>
        <w:rPr>
          <w:rFonts w:hint="eastAsia"/>
          <w:b/>
        </w:rPr>
        <w:t xml:space="preserve">. </w:t>
      </w:r>
      <w:r>
        <w:rPr>
          <w:rFonts w:eastAsia="ＭＳ Ｐ明朝" w:hint="eastAsia"/>
          <w:b/>
        </w:rPr>
        <w:t xml:space="preserve">　園芸学研究　</w:t>
      </w:r>
      <w:r>
        <w:rPr>
          <w:rFonts w:eastAsia="ＭＳ Ｐ明朝" w:hint="eastAsia"/>
          <w:b/>
        </w:rPr>
        <w:t>12</w:t>
      </w:r>
      <w:r>
        <w:rPr>
          <w:rFonts w:eastAsia="ＭＳ Ｐ明朝" w:hint="eastAsia"/>
          <w:b/>
        </w:rPr>
        <w:t>巻</w:t>
      </w:r>
      <w:r>
        <w:rPr>
          <w:rFonts w:eastAsia="ＭＳ Ｐ明朝" w:hint="eastAsia"/>
          <w:b/>
        </w:rPr>
        <w:t>(</w:t>
      </w:r>
      <w:r>
        <w:rPr>
          <w:rFonts w:eastAsia="ＭＳ Ｐ明朝" w:hint="eastAsia"/>
          <w:b/>
        </w:rPr>
        <w:t>別</w:t>
      </w:r>
      <w:r>
        <w:rPr>
          <w:rFonts w:eastAsia="ＭＳ Ｐ明朝" w:hint="eastAsia"/>
          <w:b/>
        </w:rPr>
        <w:t>1):216.</w:t>
      </w:r>
    </w:p>
    <w:p w:rsidR="00FA6EAE" w:rsidRPr="000831A0" w:rsidRDefault="00FA6EAE" w:rsidP="00FA6EAE">
      <w:pPr>
        <w:jc w:val="left"/>
        <w:rPr>
          <w:rFonts w:eastAsia="ＭＳ Ｐ明朝"/>
          <w:b/>
          <w:color w:val="000000" w:themeColor="text1"/>
        </w:rPr>
      </w:pPr>
      <w:r w:rsidRPr="000831A0">
        <w:rPr>
          <w:rFonts w:hint="eastAsia"/>
          <w:b/>
          <w:color w:val="000000" w:themeColor="text1"/>
        </w:rPr>
        <w:t>細木高志</w:t>
      </w:r>
      <w:r w:rsidRPr="000831A0">
        <w:rPr>
          <w:rFonts w:hint="eastAsia"/>
          <w:b/>
          <w:color w:val="000000" w:themeColor="text1"/>
        </w:rPr>
        <w:t xml:space="preserve">. 2013. </w:t>
      </w:r>
      <w:r w:rsidRPr="000831A0">
        <w:rPr>
          <w:rFonts w:hint="eastAsia"/>
          <w:b/>
          <w:color w:val="000000" w:themeColor="text1"/>
        </w:rPr>
        <w:t>日本牡丹の歴史―文献および美術工芸品からの考察</w:t>
      </w:r>
      <w:r w:rsidRPr="000831A0">
        <w:rPr>
          <w:rFonts w:hint="eastAsia"/>
          <w:b/>
          <w:color w:val="000000" w:themeColor="text1"/>
        </w:rPr>
        <w:t xml:space="preserve">. </w:t>
      </w:r>
      <w:r w:rsidRPr="000831A0">
        <w:rPr>
          <w:rFonts w:hint="eastAsia"/>
          <w:b/>
          <w:color w:val="000000" w:themeColor="text1"/>
        </w:rPr>
        <w:t>農業および園芸</w:t>
      </w:r>
      <w:r w:rsidRPr="000831A0">
        <w:rPr>
          <w:rFonts w:hint="eastAsia"/>
          <w:b/>
          <w:color w:val="000000" w:themeColor="text1"/>
        </w:rPr>
        <w:t xml:space="preserve"> </w:t>
      </w:r>
    </w:p>
    <w:p w:rsidR="00FA6EAE" w:rsidRPr="000831A0" w:rsidRDefault="00FA6EAE" w:rsidP="00FA6EAE">
      <w:pPr>
        <w:rPr>
          <w:b/>
          <w:color w:val="000000" w:themeColor="text1"/>
        </w:rPr>
      </w:pPr>
      <w:r w:rsidRPr="000831A0">
        <w:rPr>
          <w:rFonts w:hint="eastAsia"/>
          <w:b/>
          <w:color w:val="000000" w:themeColor="text1"/>
        </w:rPr>
        <w:t xml:space="preserve">   88</w:t>
      </w:r>
      <w:r w:rsidRPr="000831A0">
        <w:rPr>
          <w:rFonts w:hint="eastAsia"/>
          <w:b/>
          <w:color w:val="000000" w:themeColor="text1"/>
        </w:rPr>
        <w:t>（</w:t>
      </w:r>
      <w:r w:rsidRPr="000831A0">
        <w:rPr>
          <w:rFonts w:hint="eastAsia"/>
          <w:b/>
          <w:color w:val="000000" w:themeColor="text1"/>
        </w:rPr>
        <w:t>8</w:t>
      </w:r>
      <w:r w:rsidRPr="000831A0">
        <w:rPr>
          <w:rFonts w:hint="eastAsia"/>
          <w:b/>
          <w:color w:val="000000" w:themeColor="text1"/>
        </w:rPr>
        <w:t>）</w:t>
      </w:r>
      <w:r w:rsidRPr="000831A0">
        <w:rPr>
          <w:rFonts w:hint="eastAsia"/>
          <w:b/>
          <w:color w:val="000000" w:themeColor="text1"/>
        </w:rPr>
        <w:t>:841-851.</w:t>
      </w:r>
    </w:p>
    <w:p w:rsidR="00FA6EAE" w:rsidRPr="000831A0" w:rsidRDefault="00FA6EAE" w:rsidP="00FA6EAE">
      <w:pPr>
        <w:jc w:val="left"/>
        <w:rPr>
          <w:rFonts w:eastAsia="ＭＳ Ｐ明朝"/>
          <w:b/>
          <w:color w:val="000000" w:themeColor="text1"/>
        </w:rPr>
      </w:pPr>
      <w:r w:rsidRPr="000831A0">
        <w:rPr>
          <w:rFonts w:hint="eastAsia"/>
          <w:b/>
          <w:color w:val="000000" w:themeColor="text1"/>
        </w:rPr>
        <w:t>細木高志</w:t>
      </w:r>
      <w:r w:rsidRPr="000831A0">
        <w:rPr>
          <w:rFonts w:hint="eastAsia"/>
          <w:b/>
          <w:color w:val="000000" w:themeColor="text1"/>
        </w:rPr>
        <w:t xml:space="preserve">. 2013. </w:t>
      </w:r>
      <w:r w:rsidRPr="000831A0">
        <w:rPr>
          <w:rFonts w:hint="eastAsia"/>
          <w:b/>
          <w:color w:val="000000" w:themeColor="text1"/>
        </w:rPr>
        <w:t>日本牡丹の歴史―文献および美術工芸品からの考察</w:t>
      </w:r>
      <w:r w:rsidRPr="000831A0">
        <w:rPr>
          <w:rFonts w:hint="eastAsia"/>
          <w:b/>
          <w:color w:val="000000" w:themeColor="text1"/>
        </w:rPr>
        <w:t>[2</w:t>
      </w:r>
      <w:r w:rsidRPr="000831A0">
        <w:rPr>
          <w:b/>
          <w:color w:val="000000" w:themeColor="text1"/>
        </w:rPr>
        <w:t>]</w:t>
      </w:r>
      <w:r w:rsidRPr="000831A0">
        <w:rPr>
          <w:rFonts w:hint="eastAsia"/>
          <w:b/>
          <w:color w:val="000000" w:themeColor="text1"/>
        </w:rPr>
        <w:t xml:space="preserve"> . </w:t>
      </w:r>
      <w:r w:rsidRPr="000831A0">
        <w:rPr>
          <w:rFonts w:hint="eastAsia"/>
          <w:b/>
          <w:color w:val="000000" w:themeColor="text1"/>
        </w:rPr>
        <w:t>農業および園芸</w:t>
      </w:r>
      <w:r w:rsidRPr="000831A0">
        <w:rPr>
          <w:rFonts w:hint="eastAsia"/>
          <w:b/>
          <w:color w:val="000000" w:themeColor="text1"/>
        </w:rPr>
        <w:t xml:space="preserve"> </w:t>
      </w:r>
    </w:p>
    <w:p w:rsidR="00FA6EAE" w:rsidRPr="000831A0" w:rsidRDefault="00FA6EAE" w:rsidP="00FA6EAE">
      <w:pPr>
        <w:rPr>
          <w:b/>
          <w:color w:val="000000" w:themeColor="text1"/>
        </w:rPr>
      </w:pPr>
      <w:r w:rsidRPr="000831A0">
        <w:rPr>
          <w:rFonts w:hint="eastAsia"/>
          <w:b/>
          <w:color w:val="000000" w:themeColor="text1"/>
        </w:rPr>
        <w:t xml:space="preserve">   88</w:t>
      </w:r>
      <w:r w:rsidRPr="000831A0">
        <w:rPr>
          <w:rFonts w:hint="eastAsia"/>
          <w:b/>
          <w:color w:val="000000" w:themeColor="text1"/>
        </w:rPr>
        <w:t>（</w:t>
      </w:r>
      <w:r w:rsidRPr="000831A0">
        <w:rPr>
          <w:rFonts w:hint="eastAsia"/>
          <w:b/>
          <w:color w:val="000000" w:themeColor="text1"/>
        </w:rPr>
        <w:t>9</w:t>
      </w:r>
      <w:r w:rsidRPr="000831A0">
        <w:rPr>
          <w:rFonts w:hint="eastAsia"/>
          <w:b/>
          <w:color w:val="000000" w:themeColor="text1"/>
        </w:rPr>
        <w:t>）</w:t>
      </w:r>
      <w:r w:rsidRPr="000831A0">
        <w:rPr>
          <w:rFonts w:hint="eastAsia"/>
          <w:b/>
          <w:color w:val="000000" w:themeColor="text1"/>
        </w:rPr>
        <w:t>: 939-951.</w:t>
      </w:r>
    </w:p>
    <w:p w:rsidR="00FA6EAE" w:rsidRDefault="00FA6EAE" w:rsidP="00FA6EAE">
      <w:pPr>
        <w:ind w:left="211" w:hangingChars="100" w:hanging="211"/>
        <w:jc w:val="left"/>
        <w:rPr>
          <w:b/>
        </w:rPr>
      </w:pPr>
      <w:r w:rsidRPr="0081254D">
        <w:rPr>
          <w:rFonts w:hint="eastAsia"/>
          <w:b/>
        </w:rPr>
        <w:t>岩佐亮二</w:t>
      </w:r>
      <w:r w:rsidRPr="0081254D">
        <w:rPr>
          <w:rFonts w:hint="eastAsia"/>
          <w:b/>
        </w:rPr>
        <w:t xml:space="preserve">. 1989. </w:t>
      </w:r>
      <w:r w:rsidRPr="0081254D">
        <w:rPr>
          <w:rFonts w:hint="eastAsia"/>
          <w:b/>
        </w:rPr>
        <w:t>ボタンの文化史</w:t>
      </w:r>
      <w:r w:rsidRPr="0081254D">
        <w:rPr>
          <w:rFonts w:hint="eastAsia"/>
          <w:b/>
        </w:rPr>
        <w:t>. pp426-427.</w:t>
      </w:r>
      <w:r>
        <w:rPr>
          <w:rFonts w:hint="eastAsia"/>
          <w:b/>
        </w:rPr>
        <w:t xml:space="preserve">　園芸植物大辞典</w:t>
      </w:r>
      <w:r>
        <w:rPr>
          <w:rFonts w:hint="eastAsia"/>
          <w:b/>
        </w:rPr>
        <w:t>4</w:t>
      </w:r>
      <w:r w:rsidRPr="0081254D">
        <w:rPr>
          <w:rFonts w:hint="eastAsia"/>
          <w:b/>
        </w:rPr>
        <w:t>巻</w:t>
      </w:r>
      <w:r w:rsidRPr="0081254D">
        <w:rPr>
          <w:rFonts w:hint="eastAsia"/>
          <w:b/>
        </w:rPr>
        <w:t>.</w:t>
      </w:r>
      <w:r w:rsidRPr="0081254D">
        <w:rPr>
          <w:rFonts w:hint="eastAsia"/>
          <w:b/>
        </w:rPr>
        <w:t xml:space="preserve">　塚本洋太郎</w:t>
      </w:r>
      <w:r>
        <w:rPr>
          <w:rFonts w:hint="eastAsia"/>
          <w:b/>
        </w:rPr>
        <w:t>・</w:t>
      </w:r>
      <w:r w:rsidRPr="00866BB1">
        <w:rPr>
          <w:rFonts w:hint="eastAsia"/>
          <w:b/>
        </w:rPr>
        <w:t>総監修編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>小学館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</w:p>
    <w:p w:rsidR="00FA6EAE" w:rsidRDefault="00FA6EAE" w:rsidP="00FA6EAE">
      <w:pPr>
        <w:ind w:right="-285"/>
        <w:jc w:val="left"/>
        <w:rPr>
          <w:b/>
        </w:rPr>
      </w:pPr>
      <w:r>
        <w:rPr>
          <w:rFonts w:hint="eastAsia"/>
          <w:b/>
        </w:rPr>
        <w:t xml:space="preserve">久保輝幸　</w:t>
      </w:r>
      <w:r>
        <w:rPr>
          <w:rFonts w:hint="eastAsia"/>
          <w:b/>
        </w:rPr>
        <w:t xml:space="preserve">2011. </w:t>
      </w:r>
      <w:r>
        <w:rPr>
          <w:rFonts w:hint="eastAsia"/>
          <w:b/>
        </w:rPr>
        <w:t>牡丹・芍薬の名物学的研究（１）牡丹とヤブコウジ属植物の比較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薬史学</w:t>
      </w:r>
    </w:p>
    <w:p w:rsidR="00FA6EAE" w:rsidRDefault="00FA6EAE" w:rsidP="00FA6EAE">
      <w:pPr>
        <w:ind w:right="-285"/>
        <w:jc w:val="left"/>
        <w:rPr>
          <w:b/>
        </w:rPr>
      </w:pPr>
      <w:r>
        <w:rPr>
          <w:rFonts w:hint="eastAsia"/>
          <w:b/>
        </w:rPr>
        <w:t xml:space="preserve">　　雑誌</w:t>
      </w:r>
      <w:r>
        <w:rPr>
          <w:rFonts w:hint="eastAsia"/>
          <w:b/>
        </w:rPr>
        <w:t>46(2): 83-90.</w:t>
      </w:r>
    </w:p>
    <w:p w:rsidR="00FA6EAE" w:rsidRPr="0081254D" w:rsidRDefault="00FA6EAE" w:rsidP="00FA6EAE">
      <w:pPr>
        <w:ind w:right="-285"/>
        <w:jc w:val="left"/>
        <w:rPr>
          <w:b/>
        </w:rPr>
      </w:pPr>
      <w:r>
        <w:rPr>
          <w:rFonts w:hint="eastAsia"/>
          <w:b/>
        </w:rPr>
        <w:t xml:space="preserve">久保輝幸　</w:t>
      </w:r>
      <w:r>
        <w:rPr>
          <w:rFonts w:hint="eastAsia"/>
          <w:b/>
        </w:rPr>
        <w:t xml:space="preserve">2013. </w:t>
      </w:r>
      <w:r>
        <w:rPr>
          <w:rFonts w:hint="eastAsia"/>
          <w:b/>
        </w:rPr>
        <w:t>牡丹・芍薬の名物学的研究（</w:t>
      </w:r>
      <w:r>
        <w:rPr>
          <w:rFonts w:hint="eastAsia"/>
          <w:b/>
        </w:rPr>
        <w:t>2</w:t>
      </w:r>
      <w:r>
        <w:rPr>
          <w:rFonts w:hint="eastAsia"/>
          <w:b/>
        </w:rPr>
        <w:t>）芍薬の訓詁史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薬史学雑誌</w:t>
      </w:r>
      <w:r>
        <w:rPr>
          <w:rFonts w:hint="eastAsia"/>
          <w:b/>
        </w:rPr>
        <w:t>48(2):116-125.</w:t>
      </w:r>
    </w:p>
    <w:p w:rsidR="00FA6EAE" w:rsidRDefault="00FA6EAE" w:rsidP="00FA6EAE">
      <w:pPr>
        <w:ind w:leftChars="-9" w:left="-19" w:right="-285"/>
        <w:jc w:val="left"/>
        <w:rPr>
          <w:b/>
        </w:rPr>
      </w:pPr>
      <w:r w:rsidRPr="00866BB1">
        <w:rPr>
          <w:rFonts w:hint="eastAsia"/>
          <w:b/>
        </w:rPr>
        <w:t>宮澤文悟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 xml:space="preserve">1940. </w:t>
      </w:r>
      <w:r w:rsidRPr="00866BB1">
        <w:rPr>
          <w:rFonts w:hint="eastAsia"/>
          <w:b/>
        </w:rPr>
        <w:t>花木園芸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ボタン</w:t>
      </w:r>
      <w:r w:rsidRPr="00866BB1">
        <w:rPr>
          <w:rFonts w:hint="eastAsia"/>
          <w:b/>
        </w:rPr>
        <w:t xml:space="preserve">. pp32-47. </w:t>
      </w:r>
      <w:r w:rsidRPr="00866BB1">
        <w:rPr>
          <w:rFonts w:hint="eastAsia"/>
          <w:b/>
        </w:rPr>
        <w:t>養賢堂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 xml:space="preserve">.                      </w:t>
      </w:r>
      <w:r>
        <w:rPr>
          <w:rFonts w:hint="eastAsia"/>
          <w:b/>
        </w:rPr>
        <w:t xml:space="preserve">　　　</w:t>
      </w:r>
      <w:r w:rsidRPr="00866BB1">
        <w:rPr>
          <w:rFonts w:hint="eastAsia"/>
          <w:b/>
        </w:rPr>
        <w:t xml:space="preserve"> </w:t>
      </w:r>
      <w:r w:rsidRPr="00866BB1">
        <w:rPr>
          <w:rFonts w:hint="eastAsia"/>
          <w:b/>
        </w:rPr>
        <w:t>宮澤文悟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 xml:space="preserve">1956. </w:t>
      </w:r>
      <w:r w:rsidRPr="00866BB1">
        <w:rPr>
          <w:rFonts w:hint="eastAsia"/>
          <w:b/>
        </w:rPr>
        <w:t>ぼたん</w:t>
      </w:r>
      <w:r w:rsidRPr="00866BB1">
        <w:rPr>
          <w:rFonts w:hint="eastAsia"/>
          <w:b/>
        </w:rPr>
        <w:t>. pp2232-2239.</w:t>
      </w:r>
      <w:r w:rsidRPr="00866BB1">
        <w:rPr>
          <w:rFonts w:hint="eastAsia"/>
          <w:b/>
        </w:rPr>
        <w:t>園芸大辞典</w:t>
      </w:r>
      <w:r w:rsidRPr="00866BB1">
        <w:rPr>
          <w:rFonts w:hint="eastAsia"/>
          <w:b/>
        </w:rPr>
        <w:t>5</w:t>
      </w:r>
      <w:r w:rsidRPr="00866BB1">
        <w:rPr>
          <w:rFonts w:hint="eastAsia"/>
          <w:b/>
        </w:rPr>
        <w:t>巻</w:t>
      </w:r>
      <w:r w:rsidRPr="00F35C50">
        <w:rPr>
          <w:rFonts w:hint="eastAsia"/>
          <w:b/>
        </w:rPr>
        <w:t>（</w:t>
      </w:r>
      <w:r w:rsidRPr="00F35C50">
        <w:rPr>
          <w:rFonts w:cs="Tahoma"/>
          <w:b/>
          <w:szCs w:val="18"/>
        </w:rPr>
        <w:t>石井勇義</w:t>
      </w:r>
      <w:r w:rsidRPr="00F35C50">
        <w:rPr>
          <w:rFonts w:cs="Tahoma"/>
          <w:b/>
          <w:szCs w:val="18"/>
        </w:rPr>
        <w:t xml:space="preserve"> </w:t>
      </w:r>
      <w:r w:rsidRPr="00F35C50">
        <w:rPr>
          <w:rFonts w:cs="Tahoma"/>
          <w:b/>
          <w:szCs w:val="18"/>
        </w:rPr>
        <w:t>編</w:t>
      </w:r>
      <w:r>
        <w:rPr>
          <w:rFonts w:ascii="Tahoma" w:hAnsi="Tahoma" w:cs="Tahoma" w:hint="eastAsia"/>
          <w:sz w:val="18"/>
          <w:szCs w:val="18"/>
        </w:rPr>
        <w:t>）</w:t>
      </w:r>
      <w:r w:rsidRPr="00866BB1">
        <w:rPr>
          <w:rFonts w:hint="eastAsia"/>
          <w:b/>
        </w:rPr>
        <w:t>.</w:t>
      </w:r>
      <w:r w:rsidRPr="00866BB1">
        <w:rPr>
          <w:rFonts w:hint="eastAsia"/>
          <w:b/>
        </w:rPr>
        <w:t xml:space="preserve">　誠文堂新光社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</w:t>
      </w:r>
      <w:r>
        <w:rPr>
          <w:rFonts w:hint="eastAsia"/>
          <w:b/>
        </w:rPr>
        <w:t xml:space="preserve"> </w:t>
      </w:r>
    </w:p>
    <w:p w:rsidR="00FA6EAE" w:rsidRDefault="00FA6EAE" w:rsidP="00FA6EAE">
      <w:pPr>
        <w:ind w:leftChars="-9" w:left="-19" w:right="-285" w:firstLineChars="150" w:firstLine="316"/>
        <w:jc w:val="left"/>
        <w:rPr>
          <w:b/>
        </w:rPr>
      </w:pPr>
      <w:r w:rsidRPr="00866BB1">
        <w:rPr>
          <w:rFonts w:hint="eastAsia"/>
          <w:b/>
        </w:rPr>
        <w:t>京</w:t>
      </w:r>
      <w:r w:rsidRPr="00866BB1">
        <w:rPr>
          <w:rFonts w:hint="eastAsia"/>
          <w:b/>
        </w:rPr>
        <w:t>.</w:t>
      </w:r>
      <w:r>
        <w:rPr>
          <w:rFonts w:hint="eastAsia"/>
          <w:b/>
        </w:rPr>
        <w:t xml:space="preserve">    </w:t>
      </w:r>
    </w:p>
    <w:p w:rsidR="00FA6EAE" w:rsidRDefault="00FA6EAE" w:rsidP="00FA6EAE">
      <w:pPr>
        <w:ind w:leftChars="-9" w:left="-19" w:right="-285"/>
        <w:jc w:val="left"/>
        <w:rPr>
          <w:b/>
        </w:rPr>
      </w:pPr>
      <w:r w:rsidRPr="00866BB1">
        <w:rPr>
          <w:rFonts w:hint="eastAsia"/>
          <w:b/>
        </w:rPr>
        <w:t>宮澤文吾・脇坂　誠</w:t>
      </w:r>
      <w:r w:rsidRPr="00866BB1">
        <w:rPr>
          <w:rFonts w:hint="eastAsia"/>
          <w:b/>
        </w:rPr>
        <w:t xml:space="preserve">. 1968. </w:t>
      </w:r>
      <w:r w:rsidRPr="00866BB1">
        <w:rPr>
          <w:rFonts w:hint="eastAsia"/>
          <w:b/>
        </w:rPr>
        <w:t>最新園芸大辞典　第</w:t>
      </w:r>
      <w:r w:rsidRPr="00866BB1">
        <w:rPr>
          <w:rFonts w:hint="eastAsia"/>
          <w:b/>
        </w:rPr>
        <w:t>1</w:t>
      </w:r>
      <w:r w:rsidRPr="00866BB1">
        <w:rPr>
          <w:rFonts w:hint="eastAsia"/>
          <w:b/>
        </w:rPr>
        <w:t>巻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ボタン</w:t>
      </w:r>
      <w:r w:rsidRPr="00866BB1">
        <w:rPr>
          <w:rFonts w:hint="eastAsia"/>
          <w:b/>
        </w:rPr>
        <w:t xml:space="preserve"> pp301-307. </w:t>
      </w:r>
      <w:r>
        <w:rPr>
          <w:rFonts w:hint="eastAsia"/>
          <w:b/>
        </w:rPr>
        <w:t>園芸大辞典</w:t>
      </w:r>
      <w:r w:rsidRPr="00866BB1">
        <w:rPr>
          <w:rFonts w:hint="eastAsia"/>
          <w:b/>
        </w:rPr>
        <w:t>編集委</w:t>
      </w:r>
    </w:p>
    <w:p w:rsidR="00FA6EAE" w:rsidRPr="00866BB1" w:rsidRDefault="00FA6EAE" w:rsidP="00FA6EAE">
      <w:pPr>
        <w:ind w:leftChars="-9" w:left="-19" w:right="-285" w:firstLineChars="100" w:firstLine="211"/>
        <w:jc w:val="left"/>
        <w:rPr>
          <w:b/>
        </w:rPr>
      </w:pPr>
      <w:r w:rsidRPr="00866BB1">
        <w:rPr>
          <w:rFonts w:hint="eastAsia"/>
          <w:b/>
        </w:rPr>
        <w:t>員会編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誠文堂新光社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</w:p>
    <w:p w:rsidR="00FA6EAE" w:rsidRPr="0047369F" w:rsidRDefault="00FA6EAE" w:rsidP="00FA6EAE">
      <w:pPr>
        <w:ind w:left="422" w:hangingChars="200" w:hanging="422"/>
        <w:jc w:val="left"/>
        <w:rPr>
          <w:rStyle w:val="ft"/>
          <w:rFonts w:ascii="Arial" w:hAnsi="Arial" w:cs="Arial"/>
          <w:color w:val="FF0000"/>
        </w:rPr>
      </w:pPr>
      <w:r>
        <w:rPr>
          <w:rFonts w:hint="eastAsia"/>
          <w:b/>
        </w:rPr>
        <w:t>王</w:t>
      </w:r>
      <w:r w:rsidRPr="00866BB1">
        <w:rPr>
          <w:rFonts w:hint="eastAsia"/>
          <w:b/>
        </w:rPr>
        <w:t>蓮英・袁</w:t>
      </w:r>
      <w:r w:rsidRPr="00E609C2">
        <w:rPr>
          <w:b/>
          <w:szCs w:val="21"/>
        </w:rPr>
        <w:t>涛編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 xml:space="preserve"> 2003. </w:t>
      </w:r>
      <w:r w:rsidRPr="00866BB1">
        <w:rPr>
          <w:rFonts w:hint="eastAsia"/>
          <w:b/>
        </w:rPr>
        <w:t>牡丹</w:t>
      </w:r>
      <w:r>
        <w:rPr>
          <w:rFonts w:hint="eastAsia"/>
          <w:b/>
        </w:rPr>
        <w:t>花</w:t>
      </w:r>
      <w:r w:rsidRPr="00866BB1">
        <w:rPr>
          <w:rFonts w:hint="eastAsia"/>
          <w:b/>
        </w:rPr>
        <w:t>.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中国建築工業出版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北京</w:t>
      </w:r>
      <w:r>
        <w:rPr>
          <w:rFonts w:hint="eastAsia"/>
          <w:b/>
        </w:rPr>
        <w:t xml:space="preserve"> </w:t>
      </w:r>
    </w:p>
    <w:p w:rsidR="00FA6EAE" w:rsidRPr="00B26D55" w:rsidRDefault="00FA6EAE" w:rsidP="00FA6EAE">
      <w:pPr>
        <w:ind w:right="-285"/>
        <w:jc w:val="left"/>
        <w:rPr>
          <w:b/>
          <w:color w:val="000000" w:themeColor="text1"/>
        </w:rPr>
      </w:pPr>
      <w:r>
        <w:rPr>
          <w:rFonts w:hint="eastAsia"/>
          <w:b/>
        </w:rPr>
        <w:t>劉淑敏・王蓮英</w:t>
      </w:r>
      <w:r w:rsidRPr="00AC4075">
        <w:rPr>
          <w:rFonts w:hint="eastAsia"/>
          <w:b/>
          <w:color w:val="FF0000"/>
        </w:rPr>
        <w:t>・○　○新・秦　魁○</w:t>
      </w:r>
      <w:r w:rsidRPr="00AC4075">
        <w:rPr>
          <w:rFonts w:hint="eastAsia"/>
          <w:b/>
          <w:color w:val="FF0000"/>
        </w:rPr>
        <w:t>.</w:t>
      </w:r>
      <w:r w:rsidRPr="00B26D55">
        <w:rPr>
          <w:rFonts w:hint="eastAsia"/>
          <w:b/>
          <w:color w:val="000000" w:themeColor="text1"/>
        </w:rPr>
        <w:t xml:space="preserve">　</w:t>
      </w:r>
      <w:r w:rsidRPr="00B26D55">
        <w:rPr>
          <w:rFonts w:hint="eastAsia"/>
          <w:b/>
          <w:color w:val="000000" w:themeColor="text1"/>
        </w:rPr>
        <w:t xml:space="preserve">1987. </w:t>
      </w:r>
      <w:r w:rsidRPr="00B26D55">
        <w:rPr>
          <w:rFonts w:hint="eastAsia"/>
          <w:b/>
          <w:color w:val="000000" w:themeColor="text1"/>
        </w:rPr>
        <w:t>牡丹</w:t>
      </w:r>
      <w:r w:rsidRPr="00B26D55">
        <w:rPr>
          <w:rFonts w:hint="eastAsia"/>
          <w:b/>
          <w:color w:val="000000" w:themeColor="text1"/>
        </w:rPr>
        <w:t xml:space="preserve">. </w:t>
      </w:r>
      <w:r w:rsidRPr="00B26D55">
        <w:rPr>
          <w:rFonts w:hint="eastAsia"/>
          <w:b/>
          <w:color w:val="000000" w:themeColor="text1"/>
        </w:rPr>
        <w:t>中国建築工業出版</w:t>
      </w:r>
      <w:r w:rsidRPr="00B26D55">
        <w:rPr>
          <w:rFonts w:hint="eastAsia"/>
          <w:b/>
          <w:color w:val="000000" w:themeColor="text1"/>
        </w:rPr>
        <w:t xml:space="preserve">. </w:t>
      </w:r>
      <w:r w:rsidRPr="00B26D55">
        <w:rPr>
          <w:rFonts w:hint="eastAsia"/>
          <w:b/>
          <w:color w:val="000000" w:themeColor="text1"/>
        </w:rPr>
        <w:t>北京</w:t>
      </w:r>
      <w:r w:rsidRPr="00B26D55">
        <w:rPr>
          <w:rFonts w:hint="eastAsia"/>
          <w:b/>
          <w:color w:val="000000" w:themeColor="text1"/>
        </w:rPr>
        <w:t>.</w:t>
      </w:r>
    </w:p>
    <w:p w:rsidR="00FA6EAE" w:rsidRPr="00831967" w:rsidRDefault="00FA6EAE" w:rsidP="00FA6EAE">
      <w:pPr>
        <w:ind w:right="-285"/>
        <w:jc w:val="left"/>
        <w:rPr>
          <w:b/>
          <w:color w:val="FF0000"/>
        </w:rPr>
      </w:pPr>
      <w:r w:rsidRPr="00866BB1">
        <w:rPr>
          <w:rFonts w:hint="eastAsia"/>
          <w:b/>
        </w:rPr>
        <w:t>塚本洋太郎</w:t>
      </w:r>
      <w:r w:rsidRPr="00866BB1">
        <w:rPr>
          <w:rFonts w:hint="eastAsia"/>
          <w:b/>
        </w:rPr>
        <w:t>. 1967.</w:t>
      </w:r>
      <w:r>
        <w:rPr>
          <w:rFonts w:hint="eastAsia"/>
          <w:b/>
        </w:rPr>
        <w:t xml:space="preserve"> </w:t>
      </w:r>
      <w:r w:rsidRPr="00866BB1">
        <w:rPr>
          <w:rFonts w:hint="eastAsia"/>
          <w:b/>
        </w:rPr>
        <w:t>ぼたん</w:t>
      </w:r>
      <w:r w:rsidRPr="00866BB1">
        <w:rPr>
          <w:rFonts w:hint="eastAsia"/>
          <w:b/>
        </w:rPr>
        <w:t xml:space="preserve">. </w:t>
      </w:r>
      <w:r>
        <w:rPr>
          <w:rFonts w:hint="eastAsia"/>
          <w:b/>
        </w:rPr>
        <w:t>園芸植物図鑑</w:t>
      </w:r>
      <w:r w:rsidRPr="00866BB1">
        <w:rPr>
          <w:rFonts w:hint="eastAsia"/>
          <w:b/>
        </w:rPr>
        <w:t xml:space="preserve">Vol. V. </w:t>
      </w:r>
      <w:r w:rsidRPr="00866BB1">
        <w:rPr>
          <w:rFonts w:hint="eastAsia"/>
          <w:b/>
        </w:rPr>
        <w:t>花木編</w:t>
      </w:r>
      <w:r>
        <w:rPr>
          <w:rFonts w:hint="eastAsia"/>
          <w:b/>
        </w:rPr>
        <w:t>. p</w:t>
      </w:r>
      <w:r w:rsidRPr="00866BB1">
        <w:rPr>
          <w:rFonts w:hint="eastAsia"/>
          <w:b/>
        </w:rPr>
        <w:t>92-98.</w:t>
      </w:r>
      <w:r>
        <w:rPr>
          <w:rFonts w:hint="eastAsia"/>
          <w:b/>
        </w:rPr>
        <w:t xml:space="preserve">　</w:t>
      </w:r>
      <w:r w:rsidRPr="00866BB1">
        <w:rPr>
          <w:rFonts w:hint="eastAsia"/>
          <w:b/>
        </w:rPr>
        <w:t>保育社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東京</w:t>
      </w:r>
      <w:r w:rsidRPr="00866BB1">
        <w:rPr>
          <w:rFonts w:hint="eastAsia"/>
          <w:b/>
        </w:rPr>
        <w:t>.</w:t>
      </w:r>
    </w:p>
    <w:p w:rsidR="00FA6EAE" w:rsidRDefault="00FA6EAE" w:rsidP="00FA6EAE">
      <w:pPr>
        <w:ind w:right="-285"/>
        <w:jc w:val="left"/>
        <w:rPr>
          <w:b/>
        </w:rPr>
      </w:pPr>
      <w:r>
        <w:rPr>
          <w:rFonts w:hint="eastAsia"/>
          <w:b/>
        </w:rPr>
        <w:t>塚本洋太郎</w:t>
      </w:r>
      <w:r>
        <w:rPr>
          <w:rFonts w:hint="eastAsia"/>
          <w:b/>
        </w:rPr>
        <w:t xml:space="preserve">. 1985. </w:t>
      </w:r>
      <w:r>
        <w:rPr>
          <w:rFonts w:hint="eastAsia"/>
          <w:b/>
        </w:rPr>
        <w:t>ぼたん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私の花の美術館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朝日選書</w:t>
      </w:r>
      <w:r>
        <w:rPr>
          <w:rFonts w:hint="eastAsia"/>
          <w:b/>
        </w:rPr>
        <w:t xml:space="preserve">284. p53-59. </w:t>
      </w:r>
      <w:r>
        <w:rPr>
          <w:rFonts w:hint="eastAsia"/>
          <w:b/>
        </w:rPr>
        <w:t>朝日新聞社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東京</w:t>
      </w:r>
      <w:r>
        <w:rPr>
          <w:rFonts w:hint="eastAsia"/>
          <w:b/>
        </w:rPr>
        <w:t>.</w:t>
      </w:r>
      <w:r>
        <w:rPr>
          <w:rFonts w:hint="eastAsia"/>
          <w:b/>
        </w:rPr>
        <w:t xml:space="preserve">　</w:t>
      </w:r>
    </w:p>
    <w:p w:rsidR="00FA6EAE" w:rsidRDefault="00FA6EAE" w:rsidP="00FA6EAE">
      <w:pPr>
        <w:ind w:right="-285"/>
        <w:jc w:val="left"/>
        <w:rPr>
          <w:b/>
        </w:rPr>
      </w:pPr>
      <w:r>
        <w:rPr>
          <w:rFonts w:hint="eastAsia"/>
          <w:b/>
        </w:rPr>
        <w:t>塚本洋太郎</w:t>
      </w:r>
      <w:r>
        <w:rPr>
          <w:rFonts w:hint="eastAsia"/>
          <w:b/>
        </w:rPr>
        <w:t xml:space="preserve">. 1998. </w:t>
      </w:r>
      <w:r>
        <w:rPr>
          <w:rFonts w:hint="eastAsia"/>
          <w:b/>
        </w:rPr>
        <w:t>ぼたん</w:t>
      </w:r>
      <w:r>
        <w:rPr>
          <w:rFonts w:hint="eastAsia"/>
          <w:b/>
        </w:rPr>
        <w:t xml:space="preserve">. </w:t>
      </w:r>
      <w:r>
        <w:rPr>
          <w:rFonts w:hint="eastAsia"/>
          <w:b/>
        </w:rPr>
        <w:t>花の美術と歴史　京都書院</w:t>
      </w:r>
      <w:r>
        <w:rPr>
          <w:rFonts w:hint="eastAsia"/>
          <w:b/>
        </w:rPr>
        <w:t xml:space="preserve">. p93-103. </w:t>
      </w:r>
      <w:r>
        <w:rPr>
          <w:rFonts w:hint="eastAsia"/>
          <w:b/>
        </w:rPr>
        <w:t>京都</w:t>
      </w:r>
      <w:r>
        <w:rPr>
          <w:rFonts w:hint="eastAsia"/>
          <w:b/>
        </w:rPr>
        <w:t>.</w:t>
      </w:r>
    </w:p>
    <w:p w:rsidR="00FA6EAE" w:rsidRDefault="00FA6EAE" w:rsidP="00FA6EAE">
      <w:pPr>
        <w:ind w:right="-285"/>
        <w:jc w:val="left"/>
        <w:rPr>
          <w:b/>
        </w:rPr>
      </w:pPr>
      <w:r w:rsidRPr="00866BB1">
        <w:rPr>
          <w:rFonts w:hint="eastAsia"/>
          <w:b/>
        </w:rPr>
        <w:t>喩　衡</w:t>
      </w:r>
      <w:r>
        <w:rPr>
          <w:rFonts w:hint="eastAsia"/>
          <w:b/>
        </w:rPr>
        <w:t>. 1980.</w:t>
      </w:r>
      <w:r>
        <w:rPr>
          <w:rStyle w:val="st"/>
          <w:rFonts w:ascii="Arial" w:hAnsi="Arial" w:cs="Arial"/>
          <w:b/>
          <w:color w:val="222222"/>
        </w:rPr>
        <w:t>菏</w:t>
      </w:r>
      <w:r w:rsidRPr="00866BB1">
        <w:rPr>
          <w:rFonts w:hint="eastAsia"/>
          <w:b/>
        </w:rPr>
        <w:t>澤牡丹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山東科学技術出版社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済南</w:t>
      </w:r>
      <w:r w:rsidRPr="00866BB1">
        <w:rPr>
          <w:rFonts w:hint="eastAsia"/>
          <w:b/>
        </w:rPr>
        <w:t xml:space="preserve">. </w:t>
      </w:r>
      <w:r w:rsidRPr="00866BB1">
        <w:rPr>
          <w:rFonts w:hint="eastAsia"/>
          <w:b/>
        </w:rPr>
        <w:t>山東省</w:t>
      </w:r>
    </w:p>
    <w:p w:rsidR="00FA6EAE" w:rsidRPr="00E74A61" w:rsidRDefault="00FA6EAE" w:rsidP="00FA6EAE">
      <w:pPr>
        <w:ind w:left="105" w:hangingChars="50" w:hanging="105"/>
        <w:rPr>
          <w:b/>
        </w:rPr>
      </w:pPr>
      <w:r>
        <w:rPr>
          <w:b/>
        </w:rPr>
        <w:t xml:space="preserve">Zhou </w:t>
      </w:r>
      <w:r w:rsidRPr="00E74A61">
        <w:rPr>
          <w:b/>
        </w:rPr>
        <w:t xml:space="preserve">Shi-Liang </w:t>
      </w:r>
      <w:r>
        <w:rPr>
          <w:rFonts w:hint="eastAsia"/>
          <w:b/>
        </w:rPr>
        <w:t xml:space="preserve">, </w:t>
      </w:r>
      <w:r>
        <w:rPr>
          <w:b/>
        </w:rPr>
        <w:t>Zou</w:t>
      </w:r>
      <w:r>
        <w:rPr>
          <w:rFonts w:hint="eastAsia"/>
          <w:b/>
        </w:rPr>
        <w:t xml:space="preserve"> </w:t>
      </w:r>
      <w:r w:rsidRPr="00E74A61">
        <w:rPr>
          <w:b/>
        </w:rPr>
        <w:t>Xin-Hui</w:t>
      </w:r>
      <w:r>
        <w:rPr>
          <w:rFonts w:hint="eastAsia"/>
          <w:b/>
        </w:rPr>
        <w:t xml:space="preserve">, </w:t>
      </w:r>
      <w:r>
        <w:rPr>
          <w:b/>
        </w:rPr>
        <w:t>Zhou</w:t>
      </w:r>
      <w:r w:rsidRPr="00E74A61">
        <w:rPr>
          <w:b/>
        </w:rPr>
        <w:t xml:space="preserve"> </w:t>
      </w:r>
      <w:proofErr w:type="spellStart"/>
      <w:r w:rsidRPr="00E74A61">
        <w:rPr>
          <w:b/>
        </w:rPr>
        <w:t>Zhi</w:t>
      </w:r>
      <w:proofErr w:type="spellEnd"/>
      <w:r w:rsidRPr="00E74A61">
        <w:rPr>
          <w:b/>
        </w:rPr>
        <w:t>-Qin</w:t>
      </w:r>
      <w:r>
        <w:rPr>
          <w:rFonts w:hint="eastAsia"/>
          <w:b/>
        </w:rPr>
        <w:t>,</w:t>
      </w:r>
      <w:r w:rsidRPr="003772FE">
        <w:rPr>
          <w:b/>
        </w:rPr>
        <w:t xml:space="preserve"> </w:t>
      </w:r>
      <w:r>
        <w:rPr>
          <w:b/>
        </w:rPr>
        <w:t>Liu</w:t>
      </w:r>
      <w:r w:rsidRPr="00E74A61">
        <w:rPr>
          <w:b/>
        </w:rPr>
        <w:t xml:space="preserve"> Jing</w:t>
      </w:r>
      <w:r>
        <w:rPr>
          <w:rFonts w:hint="eastAsia"/>
          <w:b/>
        </w:rPr>
        <w:t>,</w:t>
      </w:r>
      <w:r>
        <w:rPr>
          <w:b/>
        </w:rPr>
        <w:t xml:space="preserve"> </w:t>
      </w:r>
      <w:r w:rsidRPr="00E74A61">
        <w:rPr>
          <w:b/>
        </w:rPr>
        <w:t xml:space="preserve">Chao Xu, Jing Yu, </w:t>
      </w:r>
      <w:r>
        <w:rPr>
          <w:b/>
        </w:rPr>
        <w:t>Wang</w:t>
      </w:r>
      <w:r>
        <w:rPr>
          <w:rFonts w:hint="eastAsia"/>
          <w:b/>
        </w:rPr>
        <w:t xml:space="preserve"> </w:t>
      </w:r>
      <w:proofErr w:type="spellStart"/>
      <w:r w:rsidRPr="00E74A61">
        <w:rPr>
          <w:b/>
        </w:rPr>
        <w:t>Qiang</w:t>
      </w:r>
      <w:proofErr w:type="spellEnd"/>
      <w:r w:rsidRPr="00E74A61">
        <w:rPr>
          <w:b/>
        </w:rPr>
        <w:t xml:space="preserve"> </w:t>
      </w:r>
    </w:p>
    <w:p w:rsidR="00FA6EAE" w:rsidRPr="00E74A61" w:rsidRDefault="00FA6EAE" w:rsidP="00FA6EAE">
      <w:pPr>
        <w:rPr>
          <w:b/>
        </w:rPr>
      </w:pPr>
      <w:r w:rsidRPr="00E74A61">
        <w:rPr>
          <w:b/>
        </w:rPr>
        <w:t>Zhang Da-Ming, Wang Xiao-</w:t>
      </w:r>
      <w:proofErr w:type="spellStart"/>
      <w:r w:rsidRPr="00E74A61">
        <w:rPr>
          <w:b/>
        </w:rPr>
        <w:t>Quan</w:t>
      </w:r>
      <w:proofErr w:type="spellEnd"/>
      <w:r w:rsidRPr="00E74A61">
        <w:rPr>
          <w:b/>
        </w:rPr>
        <w:t>, Ge Song, Sang Tao, Pan Kai-Yu</w:t>
      </w:r>
      <w:r>
        <w:rPr>
          <w:b/>
        </w:rPr>
        <w:t>,</w:t>
      </w:r>
      <w:r>
        <w:rPr>
          <w:rFonts w:hint="eastAsia"/>
          <w:b/>
        </w:rPr>
        <w:t xml:space="preserve"> and </w:t>
      </w:r>
      <w:r w:rsidRPr="00E74A61">
        <w:rPr>
          <w:b/>
        </w:rPr>
        <w:t>Hong De-Yuan</w:t>
      </w:r>
      <w:r>
        <w:rPr>
          <w:rFonts w:hint="eastAsia"/>
          <w:b/>
        </w:rPr>
        <w:t>.</w:t>
      </w:r>
      <w:r w:rsidRPr="00E74A61">
        <w:rPr>
          <w:b/>
        </w:rPr>
        <w:t xml:space="preserve"> </w:t>
      </w:r>
    </w:p>
    <w:p w:rsidR="00FA6EAE" w:rsidRDefault="00FA6EAE" w:rsidP="00FA6EAE">
      <w:pPr>
        <w:autoSpaceDE w:val="0"/>
        <w:autoSpaceDN w:val="0"/>
        <w:adjustRightInd w:val="0"/>
        <w:ind w:leftChars="100" w:left="210"/>
        <w:jc w:val="left"/>
        <w:rPr>
          <w:rFonts w:ascii="AdvOTd67905e7" w:eastAsia="AdvOTd67905e7" w:cs="AdvOTd67905e7"/>
          <w:b/>
          <w:iCs/>
          <w:color w:val="231F20"/>
          <w:kern w:val="0"/>
          <w:sz w:val="20"/>
          <w:szCs w:val="20"/>
        </w:rPr>
      </w:pPr>
      <w:r w:rsidRPr="00E74A61">
        <w:rPr>
          <w:b/>
        </w:rPr>
        <w:t>2014</w:t>
      </w:r>
      <w:r w:rsidRPr="00E74A61">
        <w:rPr>
          <w:rFonts w:hint="eastAsia"/>
          <w:b/>
        </w:rPr>
        <w:t xml:space="preserve">. </w:t>
      </w:r>
      <w:r w:rsidRPr="00E74A61">
        <w:rPr>
          <w:b/>
        </w:rPr>
        <w:t xml:space="preserve">Multiple species of wild tree peonies gave rise to the ‘king of flowers’, </w:t>
      </w:r>
      <w:proofErr w:type="spellStart"/>
      <w:r w:rsidRPr="005B6A98">
        <w:rPr>
          <w:b/>
          <w:i/>
        </w:rPr>
        <w:t>Paeonia</w:t>
      </w:r>
      <w:proofErr w:type="spellEnd"/>
      <w:r w:rsidRPr="005B6A98">
        <w:rPr>
          <w:b/>
          <w:i/>
        </w:rPr>
        <w:t xml:space="preserve"> </w:t>
      </w:r>
      <w:proofErr w:type="spellStart"/>
      <w:r w:rsidRPr="005B6A98">
        <w:rPr>
          <w:b/>
          <w:i/>
        </w:rPr>
        <w:t>suffruticosa</w:t>
      </w:r>
      <w:proofErr w:type="spellEnd"/>
      <w:r w:rsidRPr="005B6A98">
        <w:rPr>
          <w:b/>
          <w:i/>
        </w:rPr>
        <w:t xml:space="preserve"> </w:t>
      </w:r>
      <w:r w:rsidRPr="00E74A61">
        <w:rPr>
          <w:b/>
        </w:rPr>
        <w:t>Andrews</w:t>
      </w:r>
      <w:r w:rsidRPr="00E6029B">
        <w:rPr>
          <w:rFonts w:hint="eastAsia"/>
          <w:b/>
        </w:rPr>
        <w:t>.</w:t>
      </w:r>
      <w:r w:rsidRPr="0010455F">
        <w:rPr>
          <w:rFonts w:hint="eastAsia"/>
          <w:b/>
        </w:rPr>
        <w:t xml:space="preserve"> </w:t>
      </w:r>
      <w:r w:rsidRPr="0010455F">
        <w:rPr>
          <w:rFonts w:cs="AdvOT1513558b.I"/>
          <w:b/>
          <w:iCs/>
          <w:color w:val="231F20"/>
          <w:kern w:val="0"/>
          <w:szCs w:val="20"/>
        </w:rPr>
        <w:t xml:space="preserve">Proc. R. Soc. B </w:t>
      </w:r>
      <w:r w:rsidRPr="0010455F">
        <w:rPr>
          <w:rFonts w:cs="AdvOT919a0533.B"/>
          <w:b/>
          <w:iCs/>
          <w:color w:val="231F20"/>
          <w:kern w:val="0"/>
          <w:szCs w:val="20"/>
        </w:rPr>
        <w:t>281</w:t>
      </w:r>
      <w:r w:rsidRPr="0010455F">
        <w:rPr>
          <w:rFonts w:cs="AdvOTd67905e7"/>
          <w:b/>
          <w:iCs/>
          <w:color w:val="231F20"/>
          <w:kern w:val="0"/>
          <w:szCs w:val="20"/>
        </w:rPr>
        <w:t xml:space="preserve">: 20141687. </w:t>
      </w:r>
      <w:hyperlink r:id="rId39" w:history="1">
        <w:r w:rsidRPr="00806CAD">
          <w:rPr>
            <w:rStyle w:val="a9"/>
            <w:rFonts w:cs="AdvOTd67905e7"/>
            <w:b/>
            <w:iCs/>
            <w:kern w:val="0"/>
            <w:szCs w:val="20"/>
          </w:rPr>
          <w:t>http://dx.doi.org/10.1098/rspb.2014.1687</w:t>
        </w:r>
      </w:hyperlink>
      <w:r w:rsidRPr="0010455F">
        <w:rPr>
          <w:rFonts w:ascii="AdvOTd67905e7" w:eastAsia="AdvOTd67905e7" w:cs="AdvOTd67905e7"/>
          <w:b/>
          <w:iCs/>
          <w:color w:val="231F20"/>
          <w:kern w:val="0"/>
          <w:sz w:val="20"/>
          <w:szCs w:val="20"/>
        </w:rPr>
        <w:t xml:space="preserve"> </w:t>
      </w:r>
    </w:p>
    <w:p w:rsidR="00FA6EAE" w:rsidRDefault="00FA6EAE" w:rsidP="00FA6EAE">
      <w:pPr>
        <w:autoSpaceDE w:val="0"/>
        <w:autoSpaceDN w:val="0"/>
        <w:adjustRightInd w:val="0"/>
        <w:ind w:leftChars="100" w:left="210"/>
        <w:jc w:val="left"/>
        <w:rPr>
          <w:rFonts w:ascii="AdvOTd67905e7" w:eastAsia="AdvOTd67905e7" w:cs="AdvOTd67905e7"/>
          <w:b/>
          <w:iCs/>
          <w:color w:val="231F20"/>
          <w:kern w:val="0"/>
          <w:sz w:val="20"/>
          <w:szCs w:val="20"/>
        </w:rPr>
      </w:pPr>
    </w:p>
    <w:p w:rsidR="00FA6EAE" w:rsidRPr="007B5C38" w:rsidRDefault="00FA6EAE" w:rsidP="00FA6EAE">
      <w:pPr>
        <w:autoSpaceDE w:val="0"/>
        <w:autoSpaceDN w:val="0"/>
        <w:adjustRightInd w:val="0"/>
        <w:jc w:val="left"/>
        <w:rPr>
          <w:rFonts w:asciiTheme="minorEastAsia" w:cs="AdvOTd67905e7"/>
          <w:b/>
          <w:iCs/>
          <w:color w:val="231F20"/>
          <w:kern w:val="0"/>
          <w:szCs w:val="20"/>
        </w:rPr>
      </w:pPr>
      <w:r>
        <w:rPr>
          <w:rFonts w:asciiTheme="minorEastAsia" w:cs="AdvOTd67905e7" w:hint="eastAsia"/>
          <w:b/>
          <w:iCs/>
          <w:color w:val="231F20"/>
          <w:kern w:val="0"/>
          <w:szCs w:val="20"/>
        </w:rPr>
        <w:t>ウェ</w:t>
      </w:r>
      <w:r w:rsidRPr="007B5C38">
        <w:rPr>
          <w:rFonts w:asciiTheme="minorEastAsia" w:cs="AdvOTd67905e7" w:hint="eastAsia"/>
          <w:b/>
          <w:iCs/>
          <w:color w:val="231F20"/>
          <w:kern w:val="0"/>
          <w:szCs w:val="20"/>
        </w:rPr>
        <w:t>-ブサイト</w:t>
      </w:r>
    </w:p>
    <w:p w:rsidR="00FA6EAE" w:rsidRPr="00705975" w:rsidRDefault="00FA6EAE" w:rsidP="00FA6EAE">
      <w:pPr>
        <w:autoSpaceDE w:val="0"/>
        <w:autoSpaceDN w:val="0"/>
        <w:adjustRightInd w:val="0"/>
        <w:ind w:firstLineChars="100" w:firstLine="211"/>
        <w:jc w:val="left"/>
        <w:rPr>
          <w:rFonts w:cs="AdvOTd67905e7"/>
          <w:b/>
          <w:iCs/>
          <w:color w:val="231F20"/>
          <w:kern w:val="0"/>
          <w:szCs w:val="20"/>
        </w:rPr>
      </w:pPr>
      <w:r w:rsidRPr="00705975">
        <w:rPr>
          <w:rFonts w:cs="AdvOTd67905e7" w:hint="eastAsia"/>
          <w:b/>
          <w:iCs/>
          <w:color w:val="231F20"/>
          <w:kern w:val="0"/>
          <w:szCs w:val="20"/>
        </w:rPr>
        <w:t>中国牡丹網</w:t>
      </w:r>
      <w:r>
        <w:rPr>
          <w:rFonts w:cs="AdvOTd67905e7" w:hint="eastAsia"/>
          <w:b/>
          <w:iCs/>
          <w:color w:val="231F20"/>
          <w:kern w:val="0"/>
          <w:szCs w:val="20"/>
        </w:rPr>
        <w:t>・</w:t>
      </w:r>
      <w:r w:rsidRPr="003A5FAE">
        <w:rPr>
          <w:rFonts w:cs="AdvOTd67905e7" w:hint="eastAsia"/>
          <w:b/>
          <w:iCs/>
          <w:color w:val="231F20"/>
          <w:kern w:val="0"/>
          <w:szCs w:val="20"/>
        </w:rPr>
        <w:t>牡丹大</w:t>
      </w:r>
      <w:r w:rsidRPr="003A5FAE">
        <w:rPr>
          <w:rFonts w:ascii="PMingLiU" w:eastAsia="PMingLiU" w:hAnsi="PMingLiU" w:cs="PMingLiU" w:hint="eastAsia"/>
          <w:b/>
          <w:iCs/>
          <w:color w:val="231F20"/>
          <w:kern w:val="0"/>
          <w:szCs w:val="20"/>
        </w:rPr>
        <w:t>观</w:t>
      </w:r>
      <w:r>
        <w:rPr>
          <w:rFonts w:asciiTheme="minorEastAsia" w:hAnsiTheme="minorEastAsia" w:cs="PMingLiU" w:hint="eastAsia"/>
          <w:b/>
          <w:iCs/>
          <w:color w:val="231F20"/>
          <w:kern w:val="0"/>
          <w:szCs w:val="20"/>
        </w:rPr>
        <w:t xml:space="preserve">　</w:t>
      </w:r>
    </w:p>
    <w:p w:rsidR="00FA6EAE" w:rsidRPr="00705975" w:rsidRDefault="00FA6EAE" w:rsidP="00FA6EAE">
      <w:pPr>
        <w:autoSpaceDE w:val="0"/>
        <w:autoSpaceDN w:val="0"/>
        <w:adjustRightInd w:val="0"/>
        <w:ind w:firstLineChars="100" w:firstLine="211"/>
        <w:jc w:val="left"/>
        <w:rPr>
          <w:rFonts w:cs="AdvOTd67905e7"/>
          <w:b/>
          <w:iCs/>
          <w:color w:val="231F20"/>
          <w:kern w:val="0"/>
          <w:szCs w:val="20"/>
        </w:rPr>
      </w:pPr>
      <w:r w:rsidRPr="00705975">
        <w:rPr>
          <w:rFonts w:cs="AdvOTd67905e7"/>
          <w:b/>
          <w:iCs/>
          <w:color w:val="231F20"/>
          <w:kern w:val="0"/>
          <w:szCs w:val="20"/>
        </w:rPr>
        <w:t>www.chinapeony.net</w:t>
      </w:r>
    </w:p>
    <w:p w:rsidR="00FA6EAE" w:rsidRPr="00705975" w:rsidRDefault="00FA6EAE" w:rsidP="00FA6EAE">
      <w:pPr>
        <w:autoSpaceDE w:val="0"/>
        <w:autoSpaceDN w:val="0"/>
        <w:adjustRightInd w:val="0"/>
        <w:jc w:val="left"/>
        <w:rPr>
          <w:rFonts w:cs="AdvOTd67905e7"/>
          <w:b/>
          <w:iCs/>
          <w:color w:val="231F20"/>
          <w:kern w:val="0"/>
          <w:szCs w:val="20"/>
        </w:rPr>
      </w:pPr>
    </w:p>
    <w:p w:rsidR="00FA6EAE" w:rsidRDefault="00FA6EAE" w:rsidP="00FA6EAE">
      <w:pPr>
        <w:autoSpaceDE w:val="0"/>
        <w:autoSpaceDN w:val="0"/>
        <w:adjustRightInd w:val="0"/>
        <w:jc w:val="left"/>
        <w:rPr>
          <w:rFonts w:ascii="AdvOTd67905e7" w:eastAsia="AdvOTd67905e7" w:cs="AdvOTd67905e7"/>
          <w:b/>
          <w:iCs/>
          <w:color w:val="231F20"/>
          <w:kern w:val="0"/>
          <w:sz w:val="20"/>
          <w:szCs w:val="20"/>
        </w:rPr>
      </w:pPr>
      <w:bookmarkStart w:id="0" w:name="_GoBack"/>
      <w:bookmarkEnd w:id="0"/>
    </w:p>
    <w:sectPr w:rsidR="00FA6E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2F4" w:rsidRDefault="005322F4" w:rsidP="00FA6EAE">
      <w:r>
        <w:separator/>
      </w:r>
    </w:p>
  </w:endnote>
  <w:endnote w:type="continuationSeparator" w:id="0">
    <w:p w:rsidR="005322F4" w:rsidRDefault="005322F4" w:rsidP="00FA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d67905e7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1513558b.I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OT919a0533.B">
    <w:altName w:val="魚石行書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2F4" w:rsidRDefault="005322F4" w:rsidP="00FA6EAE">
      <w:r>
        <w:separator/>
      </w:r>
    </w:p>
  </w:footnote>
  <w:footnote w:type="continuationSeparator" w:id="0">
    <w:p w:rsidR="005322F4" w:rsidRDefault="005322F4" w:rsidP="00FA6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A2"/>
    <w:rsid w:val="0022619E"/>
    <w:rsid w:val="003039AA"/>
    <w:rsid w:val="003D6596"/>
    <w:rsid w:val="005322F4"/>
    <w:rsid w:val="00640426"/>
    <w:rsid w:val="00B15338"/>
    <w:rsid w:val="00C958A2"/>
    <w:rsid w:val="00FA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58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6E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6EAE"/>
  </w:style>
  <w:style w:type="paragraph" w:styleId="a7">
    <w:name w:val="footer"/>
    <w:basedOn w:val="a"/>
    <w:link w:val="a8"/>
    <w:uiPriority w:val="99"/>
    <w:unhideWhenUsed/>
    <w:rsid w:val="00FA6E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6EAE"/>
  </w:style>
  <w:style w:type="character" w:styleId="a9">
    <w:name w:val="Hyperlink"/>
    <w:basedOn w:val="a0"/>
    <w:uiPriority w:val="99"/>
    <w:unhideWhenUsed/>
    <w:rsid w:val="00FA6EAE"/>
    <w:rPr>
      <w:color w:val="0000FF"/>
      <w:u w:val="single"/>
    </w:rPr>
  </w:style>
  <w:style w:type="character" w:customStyle="1" w:styleId="st">
    <w:name w:val="st"/>
    <w:basedOn w:val="a0"/>
    <w:rsid w:val="00FA6EAE"/>
  </w:style>
  <w:style w:type="character" w:customStyle="1" w:styleId="ft">
    <w:name w:val="ft"/>
    <w:basedOn w:val="a0"/>
    <w:rsid w:val="00FA6E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958A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6E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A6EAE"/>
  </w:style>
  <w:style w:type="paragraph" w:styleId="a7">
    <w:name w:val="footer"/>
    <w:basedOn w:val="a"/>
    <w:link w:val="a8"/>
    <w:uiPriority w:val="99"/>
    <w:unhideWhenUsed/>
    <w:rsid w:val="00FA6E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A6EAE"/>
  </w:style>
  <w:style w:type="character" w:styleId="a9">
    <w:name w:val="Hyperlink"/>
    <w:basedOn w:val="a0"/>
    <w:uiPriority w:val="99"/>
    <w:unhideWhenUsed/>
    <w:rsid w:val="00FA6EAE"/>
    <w:rPr>
      <w:color w:val="0000FF"/>
      <w:u w:val="single"/>
    </w:rPr>
  </w:style>
  <w:style w:type="character" w:customStyle="1" w:styleId="st">
    <w:name w:val="st"/>
    <w:basedOn w:val="a0"/>
    <w:rsid w:val="00FA6EAE"/>
  </w:style>
  <w:style w:type="character" w:customStyle="1" w:styleId="ft">
    <w:name w:val="ft"/>
    <w:basedOn w:val="a0"/>
    <w:rsid w:val="00FA6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dx.doi.org/10.1098/rspb.2014.16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5</cp:revision>
  <dcterms:created xsi:type="dcterms:W3CDTF">2020-04-23T10:32:00Z</dcterms:created>
  <dcterms:modified xsi:type="dcterms:W3CDTF">2020-04-23T11:04:00Z</dcterms:modified>
</cp:coreProperties>
</file>